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37DFC" w:rsidRDefault="00937DFC">
      <w:pPr>
        <w:jc w:val="center"/>
      </w:pPr>
      <w:r>
        <w:object w:dxaOrig="16877" w:dyaOrig="1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103.8pt" o:ole="">
            <v:imagedata r:id="rId5" o:title=""/>
          </v:shape>
          <o:OLEObject Type="Embed" ProgID="MSPhotoEd.3" ShapeID="_x0000_i1025" DrawAspect="Content" ObjectID="_1711832440" r:id="rId6"/>
        </w:object>
      </w:r>
    </w:p>
    <w:p w:rsidR="00937DFC" w:rsidRDefault="00937DFC">
      <w:pPr>
        <w:pStyle w:val="Heading1"/>
      </w:pPr>
      <w:smartTag w:uri="urn:schemas-microsoft-com:office:smarttags" w:element="place">
        <w:smartTag w:uri="urn:schemas-microsoft-com:office:smarttags" w:element="City">
          <w:r>
            <w:t>Lawrence</w:t>
          </w:r>
        </w:smartTag>
      </w:smartTag>
      <w:r>
        <w:t xml:space="preserve"> M. Wein</w:t>
      </w:r>
    </w:p>
    <w:p w:rsidR="00937DFC" w:rsidRDefault="009C4AD9">
      <w:pPr>
        <w:pStyle w:val="Heading2"/>
        <w:rPr>
          <w:szCs w:val="12"/>
        </w:rPr>
      </w:pPr>
      <w:r>
        <w:t>Jeffrey S. Skoll</w:t>
      </w:r>
      <w:r w:rsidR="00937DFC">
        <w:t xml:space="preserve"> Professor of Management Science</w:t>
      </w:r>
    </w:p>
    <w:p w:rsidR="00937DFC" w:rsidRDefault="00937DFC">
      <w:pPr>
        <w:rPr>
          <w:rFonts w:ascii="Arial" w:hAnsi="Arial" w:cs="Arial"/>
          <w:color w:val="000000"/>
          <w:sz w:val="22"/>
        </w:rPr>
      </w:pPr>
    </w:p>
    <w:p w:rsidR="00937DFC" w:rsidRDefault="00937DFC">
      <w:pPr>
        <w:rPr>
          <w:rFonts w:ascii="Arial" w:hAnsi="Arial" w:cs="Arial"/>
          <w:color w:val="000000"/>
          <w:sz w:val="22"/>
        </w:rPr>
      </w:pPr>
    </w:p>
    <w:p w:rsidR="005E679A" w:rsidRDefault="005E679A" w:rsidP="005E679A">
      <w:pPr>
        <w:autoSpaceDE w:val="0"/>
        <w:autoSpaceDN w:val="0"/>
        <w:adjustRightInd w:val="0"/>
        <w:rPr>
          <w:rFonts w:ascii="Arial" w:hAnsi="Arial" w:cs="Arial"/>
          <w:sz w:val="22"/>
          <w:szCs w:val="22"/>
        </w:rPr>
      </w:pPr>
      <w:r>
        <w:rPr>
          <w:rFonts w:ascii="Arial" w:hAnsi="Arial" w:cs="Arial"/>
          <w:sz w:val="22"/>
          <w:szCs w:val="22"/>
        </w:rPr>
        <w:t xml:space="preserve">                               </w:t>
      </w:r>
      <w:r w:rsidR="007E697A">
        <w:rPr>
          <w:rFonts w:ascii="Arial" w:hAnsi="Arial" w:cs="Arial"/>
          <w:sz w:val="22"/>
          <w:szCs w:val="22"/>
        </w:rPr>
        <w:t xml:space="preserve">      </w:t>
      </w:r>
      <w:r w:rsidR="00FE0104">
        <w:rPr>
          <w:rFonts w:ascii="Arial" w:hAnsi="Arial" w:cs="Arial"/>
          <w:sz w:val="22"/>
          <w:szCs w:val="22"/>
        </w:rPr>
        <w:t xml:space="preserve">                     </w:t>
      </w:r>
      <w:r w:rsidR="008A68A7">
        <w:rPr>
          <w:rFonts w:ascii="Arial" w:hAnsi="Arial" w:cs="Arial"/>
          <w:sz w:val="22"/>
          <w:szCs w:val="22"/>
        </w:rPr>
        <w:t xml:space="preserve"> </w:t>
      </w:r>
      <w:r w:rsidR="00563B07">
        <w:rPr>
          <w:rFonts w:ascii="Arial" w:hAnsi="Arial" w:cs="Arial"/>
          <w:sz w:val="22"/>
          <w:szCs w:val="22"/>
        </w:rPr>
        <w:t>February 16</w:t>
      </w:r>
      <w:r w:rsidR="007E697A">
        <w:rPr>
          <w:rFonts w:ascii="Arial" w:hAnsi="Arial" w:cs="Arial"/>
          <w:sz w:val="22"/>
          <w:szCs w:val="22"/>
        </w:rPr>
        <w:t>, 20</w:t>
      </w:r>
      <w:r w:rsidR="002D7176">
        <w:rPr>
          <w:rFonts w:ascii="Arial" w:hAnsi="Arial" w:cs="Arial"/>
          <w:sz w:val="22"/>
          <w:szCs w:val="22"/>
        </w:rPr>
        <w:t>1</w:t>
      </w:r>
      <w:r w:rsidR="00563B07">
        <w:rPr>
          <w:rFonts w:ascii="Arial" w:hAnsi="Arial" w:cs="Arial"/>
          <w:sz w:val="22"/>
          <w:szCs w:val="22"/>
        </w:rPr>
        <w:t>4</w:t>
      </w:r>
    </w:p>
    <w:p w:rsidR="005E679A" w:rsidRDefault="005E679A" w:rsidP="005E679A">
      <w:pPr>
        <w:autoSpaceDE w:val="0"/>
        <w:autoSpaceDN w:val="0"/>
        <w:adjustRightInd w:val="0"/>
        <w:rPr>
          <w:rFonts w:ascii="Arial" w:hAnsi="Arial" w:cs="Arial"/>
          <w:sz w:val="22"/>
          <w:szCs w:val="22"/>
        </w:rPr>
      </w:pPr>
    </w:p>
    <w:p w:rsidR="005E679A" w:rsidRDefault="005E679A" w:rsidP="005E679A">
      <w:pPr>
        <w:autoSpaceDE w:val="0"/>
        <w:autoSpaceDN w:val="0"/>
        <w:adjustRightInd w:val="0"/>
        <w:rPr>
          <w:rFonts w:ascii="Arial" w:hAnsi="Arial" w:cs="Arial"/>
          <w:sz w:val="22"/>
          <w:szCs w:val="22"/>
        </w:rPr>
      </w:pPr>
    </w:p>
    <w:p w:rsidR="00563B07" w:rsidRDefault="00563B07" w:rsidP="00563B07">
      <w:r w:rsidRPr="00756E56">
        <w:t>To Whom It May Concern</w:t>
      </w:r>
      <w:r>
        <w:t>,</w:t>
      </w:r>
    </w:p>
    <w:p w:rsidR="00563B07" w:rsidRDefault="00563B07" w:rsidP="00563B07"/>
    <w:p w:rsidR="00563B07" w:rsidRDefault="00563B07" w:rsidP="00563B07">
      <w:pPr>
        <w:rPr>
          <w:rFonts w:cs="Arial"/>
          <w:color w:val="000000"/>
        </w:rPr>
      </w:pPr>
      <w:r>
        <w:t xml:space="preserve">We have been following the progress of Aadhaar authentication since 2011. We are interested in the methods and techniques used to create an accurate large scale online authentication infrastructure. </w:t>
      </w:r>
      <w:r w:rsidRPr="00B24F0A">
        <w:rPr>
          <w:rFonts w:cs="Arial"/>
          <w:color w:val="000000"/>
        </w:rPr>
        <w:t>A</w:t>
      </w:r>
      <w:r w:rsidRPr="00EC673F">
        <w:rPr>
          <w:rFonts w:cs="Arial"/>
          <w:color w:val="000000"/>
        </w:rPr>
        <w:t>adhaar authentication system is reported to have</w:t>
      </w:r>
      <w:r w:rsidRPr="00B24F0A">
        <w:rPr>
          <w:rFonts w:cs="Arial"/>
          <w:color w:val="000000"/>
        </w:rPr>
        <w:t xml:space="preserve"> the capacity of performing 100</w:t>
      </w:r>
      <w:r w:rsidRPr="00EC673F">
        <w:rPr>
          <w:rFonts w:cs="Arial"/>
          <w:color w:val="000000"/>
        </w:rPr>
        <w:t xml:space="preserve"> million authentications a day.</w:t>
      </w:r>
    </w:p>
    <w:p w:rsidR="00520B0F" w:rsidRPr="00EC673F" w:rsidRDefault="00520B0F" w:rsidP="00563B07"/>
    <w:p w:rsidR="00563B07" w:rsidRDefault="00563B07" w:rsidP="00563B07">
      <w:r>
        <w:t>We studied the report on authentication accuracy published on the UIDAI website and were interested in the innovative concept of Best Finger Detection (BFD) developed by UIDAI for improving resident authentication outcomes.</w:t>
      </w:r>
    </w:p>
    <w:p w:rsidR="00520B0F" w:rsidRDefault="00520B0F" w:rsidP="00563B07"/>
    <w:p w:rsidR="00563B07" w:rsidRDefault="00563B07" w:rsidP="00563B07">
      <w:pPr>
        <w:rPr>
          <w:i/>
        </w:rPr>
      </w:pPr>
      <w:r>
        <w:t xml:space="preserve">We built upon this work and have written a research publication that puts this concept in a mathematical framework and extends the concept further. </w:t>
      </w:r>
      <w:r w:rsidR="001142CB">
        <w:rPr>
          <w:i/>
        </w:rPr>
        <w:t>Our analysis predicts</w:t>
      </w:r>
      <w:r w:rsidRPr="009A4102">
        <w:rPr>
          <w:i/>
        </w:rPr>
        <w:t xml:space="preserve"> that fingerprint authentication accuracy can be made highly reliable</w:t>
      </w:r>
      <w:r w:rsidR="001142CB">
        <w:rPr>
          <w:i/>
        </w:rPr>
        <w:t>;</w:t>
      </w:r>
      <w:r w:rsidR="00143411">
        <w:rPr>
          <w:i/>
        </w:rPr>
        <w:t xml:space="preserve"> e.g., </w:t>
      </w:r>
      <w:r w:rsidR="001142CB">
        <w:rPr>
          <w:i/>
        </w:rPr>
        <w:t xml:space="preserve">we predict that it can achieve </w:t>
      </w:r>
      <w:r w:rsidR="00143411">
        <w:rPr>
          <w:i/>
        </w:rPr>
        <w:t>a f</w:t>
      </w:r>
      <w:r w:rsidRPr="009A4102">
        <w:rPr>
          <w:i/>
        </w:rPr>
        <w:t xml:space="preserve">alse reject rate </w:t>
      </w:r>
      <w:r w:rsidR="00143411">
        <w:rPr>
          <w:i/>
        </w:rPr>
        <w:t xml:space="preserve">of </w:t>
      </w:r>
      <w:r w:rsidRPr="009A4102">
        <w:rPr>
          <w:i/>
        </w:rPr>
        <w:t xml:space="preserve">1 in 1,000 while maintaining </w:t>
      </w:r>
      <w:r w:rsidR="001142CB">
        <w:rPr>
          <w:i/>
        </w:rPr>
        <w:t xml:space="preserve">the </w:t>
      </w:r>
      <w:r w:rsidRPr="009A4102">
        <w:rPr>
          <w:i/>
        </w:rPr>
        <w:t>false accept rate</w:t>
      </w:r>
      <w:r>
        <w:rPr>
          <w:i/>
        </w:rPr>
        <w:t xml:space="preserve"> </w:t>
      </w:r>
      <w:r w:rsidR="00143411">
        <w:rPr>
          <w:i/>
        </w:rPr>
        <w:t xml:space="preserve">at 1 in 10,000. </w:t>
      </w:r>
    </w:p>
    <w:p w:rsidR="00520B0F" w:rsidRPr="009A4102" w:rsidRDefault="00520B0F" w:rsidP="00563B07">
      <w:pPr>
        <w:rPr>
          <w:i/>
        </w:rPr>
      </w:pPr>
    </w:p>
    <w:p w:rsidR="00520B0F" w:rsidRDefault="00563B07" w:rsidP="00563B07">
      <w:r>
        <w:t xml:space="preserve">Our work has the potential to further significantly improve the authentication accuracy and ease of use beyond what has been already demonstrated in the PoC conducted by UIDAI. A link to our publication is provided: </w:t>
      </w:r>
    </w:p>
    <w:p w:rsidR="00276016" w:rsidRDefault="00563B07" w:rsidP="00520B0F">
      <w:pPr>
        <w:rPr>
          <w:rStyle w:val="Hyperlink"/>
        </w:rPr>
      </w:pPr>
      <w:hyperlink r:id="rId7" w:history="1">
        <w:r w:rsidRPr="00422A49">
          <w:rPr>
            <w:rStyle w:val="Hyperlink"/>
          </w:rPr>
          <w:t>http://faculty-gsb.stanford.ed</w:t>
        </w:r>
        <w:r w:rsidRPr="00422A49">
          <w:rPr>
            <w:rStyle w:val="Hyperlink"/>
          </w:rPr>
          <w:t>u</w:t>
        </w:r>
        <w:r w:rsidRPr="00422A49">
          <w:rPr>
            <w:rStyle w:val="Hyperlink"/>
          </w:rPr>
          <w:t>/wein/personal/documents/uidai-text.pdf</w:t>
        </w:r>
      </w:hyperlink>
    </w:p>
    <w:p w:rsidR="000207E2" w:rsidRDefault="000207E2" w:rsidP="00276016">
      <w:pPr>
        <w:autoSpaceDE w:val="0"/>
        <w:autoSpaceDN w:val="0"/>
        <w:adjustRightInd w:val="0"/>
        <w:rPr>
          <w:rFonts w:ascii="Arial" w:hAnsi="Arial" w:cs="Arial"/>
          <w:sz w:val="22"/>
          <w:szCs w:val="22"/>
        </w:rPr>
      </w:pPr>
    </w:p>
    <w:p w:rsidR="00276016" w:rsidRPr="00C70682" w:rsidRDefault="00276016" w:rsidP="00276016">
      <w:pPr>
        <w:autoSpaceDE w:val="0"/>
        <w:autoSpaceDN w:val="0"/>
        <w:adjustRightInd w:val="0"/>
        <w:rPr>
          <w:rFonts w:ascii="Arial" w:hAnsi="Arial" w:cs="Arial"/>
          <w:sz w:val="22"/>
          <w:szCs w:val="22"/>
        </w:rPr>
      </w:pPr>
    </w:p>
    <w:p w:rsidR="00937DFC" w:rsidRPr="00C70682" w:rsidRDefault="005E679A" w:rsidP="005E679A">
      <w:pPr>
        <w:jc w:val="both"/>
        <w:rPr>
          <w:rFonts w:ascii="Arial" w:hAnsi="Arial" w:cs="Arial"/>
          <w:sz w:val="22"/>
          <w:szCs w:val="22"/>
        </w:rPr>
      </w:pPr>
      <w:r w:rsidRPr="00C70682">
        <w:rPr>
          <w:rFonts w:ascii="Arial" w:hAnsi="Arial" w:cs="Arial"/>
          <w:sz w:val="22"/>
          <w:szCs w:val="22"/>
        </w:rPr>
        <w:t>Sincerely,</w:t>
      </w:r>
    </w:p>
    <w:p w:rsidR="00937DFC" w:rsidRDefault="002A2AA3">
      <w:pPr>
        <w:jc w:val="both"/>
      </w:pPr>
      <w:r>
        <w:rPr>
          <w:noProof/>
        </w:rPr>
        <w:drawing>
          <wp:inline distT="0" distB="0" distL="0" distR="0">
            <wp:extent cx="2042160" cy="53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539750"/>
                    </a:xfrm>
                    <a:prstGeom prst="rect">
                      <a:avLst/>
                    </a:prstGeom>
                    <a:noFill/>
                    <a:ln>
                      <a:noFill/>
                    </a:ln>
                  </pic:spPr>
                </pic:pic>
              </a:graphicData>
            </a:graphic>
          </wp:inline>
        </w:drawing>
      </w:r>
    </w:p>
    <w:sectPr w:rsidR="00937DF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D5EDB"/>
    <w:multiLevelType w:val="hybridMultilevel"/>
    <w:tmpl w:val="5C56A8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3472CA7"/>
    <w:multiLevelType w:val="hybridMultilevel"/>
    <w:tmpl w:val="938E4E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11601836">
    <w:abstractNumId w:val="1"/>
  </w:num>
  <w:num w:numId="2" w16cid:durableId="691994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9A"/>
    <w:rsid w:val="00005B6F"/>
    <w:rsid w:val="000207E2"/>
    <w:rsid w:val="0005528E"/>
    <w:rsid w:val="000771DA"/>
    <w:rsid w:val="000A415A"/>
    <w:rsid w:val="000F5A28"/>
    <w:rsid w:val="001142CB"/>
    <w:rsid w:val="00143411"/>
    <w:rsid w:val="001D2EE0"/>
    <w:rsid w:val="0027158A"/>
    <w:rsid w:val="00276016"/>
    <w:rsid w:val="002A2AA3"/>
    <w:rsid w:val="002A4E34"/>
    <w:rsid w:val="002D7176"/>
    <w:rsid w:val="002E57B0"/>
    <w:rsid w:val="00333DC7"/>
    <w:rsid w:val="00336572"/>
    <w:rsid w:val="00346B78"/>
    <w:rsid w:val="00364278"/>
    <w:rsid w:val="003B3196"/>
    <w:rsid w:val="003B67BE"/>
    <w:rsid w:val="003C5E15"/>
    <w:rsid w:val="003C6740"/>
    <w:rsid w:val="00410B7F"/>
    <w:rsid w:val="004A038A"/>
    <w:rsid w:val="004A67F4"/>
    <w:rsid w:val="004C2C8D"/>
    <w:rsid w:val="004D759A"/>
    <w:rsid w:val="00504214"/>
    <w:rsid w:val="00506774"/>
    <w:rsid w:val="00520B0F"/>
    <w:rsid w:val="005559BE"/>
    <w:rsid w:val="00557EE4"/>
    <w:rsid w:val="00557F85"/>
    <w:rsid w:val="00563B07"/>
    <w:rsid w:val="00593289"/>
    <w:rsid w:val="005C46EF"/>
    <w:rsid w:val="005C5635"/>
    <w:rsid w:val="005E679A"/>
    <w:rsid w:val="006E43A5"/>
    <w:rsid w:val="006F498E"/>
    <w:rsid w:val="007D5803"/>
    <w:rsid w:val="007E697A"/>
    <w:rsid w:val="007F5B0F"/>
    <w:rsid w:val="007F5C2F"/>
    <w:rsid w:val="007F5D00"/>
    <w:rsid w:val="00822866"/>
    <w:rsid w:val="008A68A7"/>
    <w:rsid w:val="008E6DDC"/>
    <w:rsid w:val="008F5508"/>
    <w:rsid w:val="00904DB2"/>
    <w:rsid w:val="00937DFC"/>
    <w:rsid w:val="00950EB6"/>
    <w:rsid w:val="00984600"/>
    <w:rsid w:val="0098781F"/>
    <w:rsid w:val="009C4AD9"/>
    <w:rsid w:val="009F29A8"/>
    <w:rsid w:val="00A15F97"/>
    <w:rsid w:val="00A65F9E"/>
    <w:rsid w:val="00A90016"/>
    <w:rsid w:val="00B0459E"/>
    <w:rsid w:val="00B47C40"/>
    <w:rsid w:val="00B64706"/>
    <w:rsid w:val="00B86B62"/>
    <w:rsid w:val="00BB46F8"/>
    <w:rsid w:val="00BD3F14"/>
    <w:rsid w:val="00BD57C5"/>
    <w:rsid w:val="00BF1143"/>
    <w:rsid w:val="00C70682"/>
    <w:rsid w:val="00CA6CE6"/>
    <w:rsid w:val="00CB4D29"/>
    <w:rsid w:val="00CE7BE6"/>
    <w:rsid w:val="00D32CF9"/>
    <w:rsid w:val="00E14793"/>
    <w:rsid w:val="00E47801"/>
    <w:rsid w:val="00EB1AA0"/>
    <w:rsid w:val="00EC4C7D"/>
    <w:rsid w:val="00EF2C8D"/>
    <w:rsid w:val="00F02C68"/>
    <w:rsid w:val="00F35181"/>
    <w:rsid w:val="00F96F33"/>
    <w:rsid w:val="00FE01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0BAC9EA6-FA9B-4FB6-97C8-A2A11CD27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right"/>
      <w:outlineLvl w:val="0"/>
    </w:pPr>
    <w:rPr>
      <w:rFonts w:ascii="Arial" w:hAnsi="Arial" w:cs="Arial"/>
      <w:b/>
      <w:bCs/>
    </w:rPr>
  </w:style>
  <w:style w:type="paragraph" w:styleId="Heading2">
    <w:name w:val="heading 2"/>
    <w:basedOn w:val="Normal"/>
    <w:next w:val="Normal"/>
    <w:qFormat/>
    <w:pPr>
      <w:keepNext/>
      <w:jc w:val="right"/>
      <w:outlineLvl w:val="1"/>
    </w:pPr>
    <w:rPr>
      <w:rFonts w:ascii="Arial" w:hAnsi="Arial" w:cs="Arial"/>
      <w:i/>
      <w:iCs/>
      <w:color w:val="000000"/>
      <w:sz w:val="18"/>
      <w:szCs w:val="1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autoSpaceDE w:val="0"/>
      <w:autoSpaceDN w:val="0"/>
      <w:adjustRightInd w:val="0"/>
    </w:pPr>
  </w:style>
  <w:style w:type="character" w:customStyle="1" w:styleId="Bold">
    <w:name w:val="Bold"/>
    <w:rPr>
      <w:b/>
      <w:bCs/>
    </w:rPr>
  </w:style>
  <w:style w:type="character" w:customStyle="1" w:styleId="Slanted">
    <w:name w:val="Slanted"/>
    <w:rPr>
      <w:b/>
      <w:bCs/>
      <w:i/>
      <w:iCs/>
    </w:rPr>
  </w:style>
  <w:style w:type="character" w:styleId="Hyperlink">
    <w:name w:val="Hyperlink"/>
    <w:uiPriority w:val="99"/>
    <w:unhideWhenUsed/>
    <w:rsid w:val="00563B07"/>
    <w:rPr>
      <w:color w:val="0000FF"/>
      <w:u w:val="single"/>
    </w:rPr>
  </w:style>
  <w:style w:type="character" w:styleId="FollowedHyperlink">
    <w:name w:val="FollowedHyperlink"/>
    <w:rsid w:val="00520B0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faculty-gsb.stanford.edu/wein/personal/documents/uidai-tex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458</TotalTime>
  <Pages>1</Pages>
  <Words>222</Words>
  <Characters>1271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Lawrence M</vt:lpstr>
    </vt:vector>
  </TitlesOfParts>
  <Company>Stanford - Graduate School of Business</Company>
  <LinksUpToDate>false</LinksUpToDate>
  <CharactersWithSpaces>1491</CharactersWithSpaces>
  <SharedDoc>false</SharedDoc>
  <HLinks>
    <vt:vector size="6" baseType="variant">
      <vt:variant>
        <vt:i4>7536756</vt:i4>
      </vt:variant>
      <vt:variant>
        <vt:i4>3</vt:i4>
      </vt:variant>
      <vt:variant>
        <vt:i4>0</vt:i4>
      </vt:variant>
      <vt:variant>
        <vt:i4>5</vt:i4>
      </vt:variant>
      <vt:variant>
        <vt:lpwstr>http://faculty-gsb.stanford.edu/wein/personal/documents/uidai-text.pdf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Lawrence M</dc:title>
  <dc:subject/>
  <dc:creator>Lawrencce M. Wein</dc:creator>
  <cp:keywords/>
  <dc:description/>
  <cp:lastModifiedBy>Wein, Lawrence M</cp:lastModifiedBy>
  <cp:revision>66</cp:revision>
  <cp:lastPrinted>2011-09-30T23:01:00Z</cp:lastPrinted>
  <dcterms:created xsi:type="dcterms:W3CDTF">2022-04-19T07:14:00Z</dcterms:created>
  <dcterms:modified xsi:type="dcterms:W3CDTF">2022-04-19T07:14:00Z</dcterms:modified>
</cp:coreProperties>
</file>